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ED522D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18</w:t>
      </w:r>
      <w:r w:rsidRPr="00ED522D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September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ED522D">
        <w:rPr>
          <w:rFonts w:ascii="Calibri" w:hAnsi="Calibri"/>
          <w:b/>
          <w:bCs/>
          <w:sz w:val="24"/>
          <w:szCs w:val="24"/>
        </w:rPr>
        <w:t>4</w:t>
      </w:r>
      <w:r w:rsidR="00ED522D" w:rsidRPr="00ED522D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ED522D">
        <w:rPr>
          <w:rFonts w:ascii="Calibri" w:hAnsi="Calibri"/>
          <w:b/>
          <w:bCs/>
          <w:sz w:val="24"/>
          <w:szCs w:val="24"/>
        </w:rPr>
        <w:t xml:space="preserve"> October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4B0454" w:rsidRPr="00231B7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ED522D">
        <w:rPr>
          <w:rFonts w:ascii="Calibri" w:hAnsi="Calibri"/>
          <w:sz w:val="24"/>
          <w:szCs w:val="24"/>
          <w:lang w:val="en-US"/>
        </w:rPr>
        <w:t>6</w:t>
      </w:r>
      <w:r w:rsidR="00ED522D" w:rsidRPr="00ED522D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ED522D">
        <w:rPr>
          <w:rFonts w:ascii="Calibri" w:hAnsi="Calibri"/>
          <w:sz w:val="24"/>
          <w:szCs w:val="24"/>
          <w:lang w:val="en-US"/>
        </w:rPr>
        <w:t xml:space="preserve"> September </w:t>
      </w:r>
      <w:r w:rsidR="003D412D">
        <w:rPr>
          <w:rFonts w:ascii="Calibri" w:hAnsi="Calibri"/>
          <w:sz w:val="24"/>
          <w:szCs w:val="24"/>
          <w:lang w:val="en-US"/>
        </w:rPr>
        <w:t>2017</w:t>
      </w:r>
    </w:p>
    <w:p w:rsidR="00E41271" w:rsidRDefault="00E41271" w:rsidP="00E41271">
      <w:pPr>
        <w:rPr>
          <w:rFonts w:ascii="Calibri" w:hAnsi="Calibri"/>
          <w:sz w:val="24"/>
          <w:szCs w:val="24"/>
          <w:lang w:val="en-US"/>
        </w:rPr>
      </w:pPr>
    </w:p>
    <w:p w:rsidR="00E41271" w:rsidRPr="00E41271" w:rsidRDefault="00E41271" w:rsidP="00E41271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E41271">
        <w:rPr>
          <w:rFonts w:ascii="Calibri" w:hAnsi="Calibri"/>
          <w:b/>
          <w:sz w:val="24"/>
          <w:szCs w:val="24"/>
          <w:lang w:val="en-US"/>
        </w:rPr>
        <w:t>Dual Runway operations</w:t>
      </w:r>
      <w:r>
        <w:rPr>
          <w:rFonts w:ascii="Calibri" w:hAnsi="Calibri"/>
          <w:b/>
          <w:sz w:val="24"/>
          <w:szCs w:val="24"/>
          <w:lang w:val="en-US"/>
        </w:rPr>
        <w:t xml:space="preserve"> – Wendy Sinfield Manchester Airport</w:t>
      </w:r>
    </w:p>
    <w:p w:rsidR="00E41271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  <w:r w:rsidRPr="00E41271">
        <w:rPr>
          <w:rFonts w:ascii="Calibri" w:hAnsi="Calibri"/>
          <w:sz w:val="24"/>
          <w:szCs w:val="24"/>
          <w:lang w:val="en-US"/>
        </w:rPr>
        <w:t>To receive a presentation about changes to the operating hours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E41271">
        <w:rPr>
          <w:rFonts w:ascii="Calibri" w:hAnsi="Calibri"/>
          <w:sz w:val="24"/>
          <w:szCs w:val="24"/>
          <w:lang w:val="en-US"/>
        </w:rPr>
        <w:t xml:space="preserve">on </w:t>
      </w:r>
      <w:r>
        <w:rPr>
          <w:rFonts w:ascii="Calibri" w:hAnsi="Calibri"/>
          <w:sz w:val="24"/>
          <w:szCs w:val="24"/>
          <w:lang w:val="en-US"/>
        </w:rPr>
        <w:t>the</w:t>
      </w:r>
      <w:r w:rsidRPr="00E41271">
        <w:rPr>
          <w:rFonts w:ascii="Calibri" w:hAnsi="Calibri"/>
          <w:sz w:val="24"/>
          <w:szCs w:val="24"/>
          <w:lang w:val="en-US"/>
        </w:rPr>
        <w:t xml:space="preserve"> Dual Runway operations</w:t>
      </w:r>
    </w:p>
    <w:p w:rsidR="00E41271" w:rsidRPr="00E41271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ED522D">
        <w:rPr>
          <w:rFonts w:ascii="Calibri" w:hAnsi="Calibri"/>
          <w:sz w:val="24"/>
          <w:szCs w:val="24"/>
        </w:rPr>
        <w:t>10/17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ED522D">
        <w:rPr>
          <w:rFonts w:ascii="Calibri" w:hAnsi="Calibri"/>
          <w:sz w:val="24"/>
          <w:szCs w:val="24"/>
        </w:rPr>
        <w:t>10/17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A00C38" w:rsidRPr="00A00C38" w:rsidRDefault="00A00C38" w:rsidP="00A00C38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A00C38">
        <w:rPr>
          <w:rFonts w:ascii="Calibri" w:hAnsi="Calibri"/>
          <w:sz w:val="24"/>
          <w:szCs w:val="24"/>
        </w:rPr>
        <w:t xml:space="preserve">To note the completed Annual Return from External Auditors BDO </w:t>
      </w: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 xml:space="preserve">– (Action log attached)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 xml:space="preserve">Planning </w:t>
      </w:r>
      <w:r w:rsidR="00C42D76" w:rsidRPr="00D06293">
        <w:rPr>
          <w:rFonts w:ascii="Calibri" w:hAnsi="Calibri"/>
          <w:sz w:val="24"/>
          <w:szCs w:val="24"/>
        </w:rPr>
        <w:t>JW</w:t>
      </w:r>
    </w:p>
    <w:p w:rsidR="00480F7E" w:rsidRDefault="00480F7E" w:rsidP="00480F7E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80F7E">
        <w:rPr>
          <w:rFonts w:ascii="Calibri" w:hAnsi="Calibri"/>
          <w:sz w:val="24"/>
          <w:szCs w:val="24"/>
        </w:rPr>
        <w:t>17/4543M Holly Tree Farm, Plumley Moor Road, Plumley</w:t>
      </w:r>
    </w:p>
    <w:p w:rsidR="00480F7E" w:rsidRDefault="00480F7E" w:rsidP="00480F7E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80F7E">
        <w:rPr>
          <w:rFonts w:ascii="Calibri" w:hAnsi="Calibri"/>
          <w:sz w:val="24"/>
          <w:szCs w:val="24"/>
        </w:rPr>
        <w:t>17/4544M Holly Tree Farm, Plumley Moor Road, Plumley</w:t>
      </w:r>
    </w:p>
    <w:p w:rsidR="00480F7E" w:rsidRDefault="00480F7E" w:rsidP="00480F7E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80F7E">
        <w:rPr>
          <w:rFonts w:ascii="Calibri" w:hAnsi="Calibri"/>
          <w:sz w:val="24"/>
          <w:szCs w:val="24"/>
        </w:rPr>
        <w:t>17/4555M SMOKER INN, CHESTER ROAD, PLUMLEY</w:t>
      </w:r>
    </w:p>
    <w:p w:rsidR="00480F7E" w:rsidRDefault="00480F7E" w:rsidP="00480F7E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480F7E">
        <w:rPr>
          <w:rFonts w:ascii="Calibri" w:hAnsi="Calibri"/>
          <w:sz w:val="24"/>
          <w:szCs w:val="24"/>
        </w:rPr>
        <w:t>17/4545M Holly Tree Farm, Plumley Moor Road, Plumley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CW</w:t>
      </w:r>
    </w:p>
    <w:p w:rsidR="00F061CA" w:rsidRP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061CA">
        <w:rPr>
          <w:rFonts w:ascii="Calibri" w:hAnsi="Calibri"/>
          <w:sz w:val="24"/>
          <w:szCs w:val="24"/>
        </w:rPr>
        <w:t xml:space="preserve">Review frequency of meetings </w:t>
      </w:r>
      <w:r>
        <w:rPr>
          <w:rFonts w:ascii="Calibri" w:hAnsi="Calibri"/>
          <w:sz w:val="24"/>
          <w:szCs w:val="24"/>
        </w:rPr>
        <w:t>- AG</w:t>
      </w:r>
    </w:p>
    <w:p w:rsidR="00AA47DA" w:rsidRDefault="00AA47D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D217D0">
        <w:rPr>
          <w:rFonts w:ascii="Calibri" w:hAnsi="Calibri"/>
          <w:sz w:val="24"/>
          <w:szCs w:val="24"/>
        </w:rPr>
        <w:t>oo</w:t>
      </w:r>
      <w:r>
        <w:rPr>
          <w:rFonts w:ascii="Calibri" w:hAnsi="Calibri"/>
          <w:sz w:val="24"/>
          <w:szCs w:val="24"/>
        </w:rPr>
        <w:t>rcroft benches and soft s</w:t>
      </w:r>
      <w:r w:rsidR="003F4242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rface</w:t>
      </w:r>
      <w:r w:rsidR="00D37CAA">
        <w:rPr>
          <w:rFonts w:ascii="Calibri" w:hAnsi="Calibri"/>
          <w:sz w:val="24"/>
          <w:szCs w:val="24"/>
        </w:rPr>
        <w:t xml:space="preserve"> update </w:t>
      </w:r>
      <w:r>
        <w:rPr>
          <w:rFonts w:ascii="Calibri" w:hAnsi="Calibri"/>
          <w:sz w:val="24"/>
          <w:szCs w:val="24"/>
        </w:rPr>
        <w:t xml:space="preserve"> CW</w:t>
      </w:r>
    </w:p>
    <w:p w:rsidR="00FC0617" w:rsidRDefault="00FC0617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Footpaths – meeting request from previous meeting </w:t>
      </w:r>
    </w:p>
    <w:p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ED522D">
        <w:rPr>
          <w:rFonts w:ascii="Calibri" w:hAnsi="Calibri"/>
          <w:bCs/>
          <w:sz w:val="24"/>
          <w:szCs w:val="24"/>
        </w:rPr>
        <w:t>6</w:t>
      </w:r>
      <w:r w:rsidR="00ED522D" w:rsidRPr="00ED522D">
        <w:rPr>
          <w:rFonts w:ascii="Calibri" w:hAnsi="Calibri"/>
          <w:bCs/>
          <w:sz w:val="24"/>
          <w:szCs w:val="24"/>
          <w:vertAlign w:val="superscript"/>
        </w:rPr>
        <w:t>th</w:t>
      </w:r>
      <w:r w:rsidR="00ED522D">
        <w:rPr>
          <w:rFonts w:ascii="Calibri" w:hAnsi="Calibri"/>
          <w:bCs/>
          <w:sz w:val="24"/>
          <w:szCs w:val="24"/>
        </w:rPr>
        <w:t xml:space="preserve"> September</w:t>
      </w:r>
      <w:r w:rsidR="00DC76AF">
        <w:rPr>
          <w:rFonts w:ascii="Calibri" w:hAnsi="Calibri"/>
          <w:bCs/>
          <w:sz w:val="24"/>
          <w:szCs w:val="24"/>
        </w:rPr>
        <w:t xml:space="preserve"> 2017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ED522D">
        <w:rPr>
          <w:rFonts w:ascii="Calibri" w:hAnsi="Calibri"/>
          <w:bCs/>
          <w:sz w:val="24"/>
          <w:szCs w:val="24"/>
        </w:rPr>
        <w:t>October 2017</w:t>
      </w:r>
    </w:p>
    <w:p w:rsidR="005B6673" w:rsidRPr="005B6673" w:rsidRDefault="005B6673" w:rsidP="005B6673">
      <w:pPr>
        <w:pStyle w:val="BodyText"/>
        <w:numPr>
          <w:ilvl w:val="0"/>
          <w:numId w:val="5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6673">
        <w:rPr>
          <w:rFonts w:ascii="Calibri" w:hAnsi="Calibri"/>
          <w:sz w:val="24"/>
          <w:szCs w:val="24"/>
        </w:rPr>
        <w:t>Clerk attended Regional SLCC Meeting in Middlewich 22.9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D37CAA">
        <w:rPr>
          <w:rFonts w:ascii="Calibri" w:hAnsi="Calibri"/>
          <w:b/>
          <w:sz w:val="24"/>
          <w:szCs w:val="24"/>
        </w:rPr>
        <w:t>1</w:t>
      </w:r>
      <w:r w:rsidR="00D37CAA" w:rsidRPr="00772EF2">
        <w:rPr>
          <w:rFonts w:ascii="Calibri" w:hAnsi="Calibri"/>
          <w:b/>
          <w:sz w:val="24"/>
          <w:szCs w:val="24"/>
          <w:vertAlign w:val="superscript"/>
        </w:rPr>
        <w:t>st</w:t>
      </w:r>
      <w:r w:rsidR="00772EF2">
        <w:rPr>
          <w:rFonts w:ascii="Calibri" w:hAnsi="Calibri"/>
          <w:b/>
          <w:sz w:val="24"/>
          <w:szCs w:val="24"/>
        </w:rPr>
        <w:t xml:space="preserve"> </w:t>
      </w:r>
      <w:r w:rsidR="00ED522D">
        <w:rPr>
          <w:rFonts w:ascii="Calibri" w:hAnsi="Calibri"/>
          <w:b/>
          <w:sz w:val="24"/>
          <w:szCs w:val="24"/>
        </w:rPr>
        <w:t xml:space="preserve">November </w:t>
      </w:r>
      <w:r w:rsidR="003E35D2">
        <w:rPr>
          <w:rFonts w:ascii="Calibri" w:hAnsi="Calibri"/>
          <w:b/>
          <w:sz w:val="24"/>
          <w:szCs w:val="24"/>
        </w:rPr>
        <w:t xml:space="preserve">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772EF2" w:rsidRDefault="00A00C38" w:rsidP="00A00C38">
      <w:pPr>
        <w:pStyle w:val="BodyText"/>
        <w:numPr>
          <w:ilvl w:val="0"/>
          <w:numId w:val="4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 w:rsidRPr="00772EF2">
        <w:rPr>
          <w:rFonts w:ascii="Calibri" w:hAnsi="Calibri"/>
          <w:sz w:val="24"/>
          <w:szCs w:val="24"/>
        </w:rPr>
        <w:t>Neighbourhood</w:t>
      </w:r>
      <w:proofErr w:type="spellEnd"/>
      <w:r w:rsidRPr="00772EF2">
        <w:rPr>
          <w:rFonts w:ascii="Calibri" w:hAnsi="Calibri"/>
          <w:sz w:val="24"/>
          <w:szCs w:val="24"/>
        </w:rPr>
        <w:t xml:space="preserve"> Plan 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D37CAA" w:rsidRDefault="00D37CAA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  <w:bookmarkStart w:id="0" w:name="_Hlk480223026"/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>APPENDI</w:t>
      </w:r>
      <w:bookmarkStart w:id="1" w:name="_GoBack"/>
      <w:bookmarkEnd w:id="1"/>
      <w:r>
        <w:rPr>
          <w:rFonts w:ascii="Calibri" w:hAnsi="Calibri"/>
          <w:b/>
          <w:sz w:val="24"/>
          <w:szCs w:val="24"/>
        </w:rPr>
        <w:t xml:space="preserve">X </w:t>
      </w:r>
      <w:r w:rsidR="00681A00">
        <w:rPr>
          <w:rFonts w:ascii="Calibri" w:hAnsi="Calibri"/>
          <w:b/>
          <w:sz w:val="24"/>
          <w:szCs w:val="24"/>
        </w:rPr>
        <w:t>10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A00C38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A00C38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  <w:r w:rsidR="00480F7E">
        <w:rPr>
          <w:rFonts w:ascii="Calibri" w:hAnsi="Calibri"/>
          <w:b/>
          <w:sz w:val="20"/>
          <w:szCs w:val="20"/>
        </w:rPr>
        <w:t xml:space="preserve">(Advised that this is no longer required)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40732" w:rsidRPr="008144E3" w:rsidRDefault="00480F7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5.9</w:t>
            </w:r>
          </w:p>
        </w:tc>
        <w:tc>
          <w:tcPr>
            <w:tcW w:w="8222" w:type="dxa"/>
            <w:shd w:val="clear" w:color="auto" w:fill="auto"/>
          </w:tcPr>
          <w:p w:rsidR="00940732" w:rsidRPr="008144E3" w:rsidRDefault="00480F7E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80F7E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480F7E">
              <w:rPr>
                <w:rFonts w:ascii="Calibri" w:hAnsi="Calibri"/>
                <w:sz w:val="20"/>
                <w:szCs w:val="20"/>
              </w:rPr>
              <w:t xml:space="preserve"> Annual Meeting - Booking Form and Motions</w:t>
            </w: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40732" w:rsidRDefault="00480F7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7.9</w:t>
            </w:r>
          </w:p>
        </w:tc>
        <w:tc>
          <w:tcPr>
            <w:tcW w:w="8222" w:type="dxa"/>
            <w:shd w:val="clear" w:color="auto" w:fill="auto"/>
          </w:tcPr>
          <w:p w:rsidR="00940732" w:rsidRPr="009704EB" w:rsidRDefault="00480F7E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80F7E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480F7E">
              <w:rPr>
                <w:rFonts w:ascii="Calibri" w:hAnsi="Calibri"/>
                <w:sz w:val="20"/>
                <w:szCs w:val="20"/>
              </w:rPr>
              <w:t xml:space="preserve"> E-bulletin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480F7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80F7E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480F7E">
              <w:rPr>
                <w:rFonts w:ascii="Calibri" w:hAnsi="Calibri"/>
                <w:sz w:val="20"/>
                <w:szCs w:val="20"/>
              </w:rPr>
              <w:t>17/4543M Holly Tree Farm, Plumley Moor Road, Plumley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480F7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80F7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bookmarkStart w:id="2" w:name="_Hlk494293668"/>
            <w:r w:rsidRPr="00480F7E">
              <w:rPr>
                <w:rFonts w:ascii="Calibri" w:hAnsi="Calibri"/>
                <w:sz w:val="20"/>
                <w:szCs w:val="20"/>
              </w:rPr>
              <w:t>17/4555M SMOKER INN, CHESTER ROAD, PLUMLEY</w:t>
            </w:r>
            <w:bookmarkEnd w:id="2"/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480F7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80F7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480F7E">
              <w:rPr>
                <w:rFonts w:ascii="Calibri" w:hAnsi="Calibri"/>
                <w:sz w:val="20"/>
                <w:szCs w:val="20"/>
              </w:rPr>
              <w:t>17/4544M Holly Tree Farm, Plumley Moor Road, Plumley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0827EF" w:rsidRPr="00C57086" w:rsidRDefault="00480F7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80F7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480F7E">
              <w:rPr>
                <w:rFonts w:ascii="Calibri" w:hAnsi="Calibri"/>
                <w:sz w:val="20"/>
                <w:szCs w:val="20"/>
              </w:rPr>
              <w:t>17/4545M Holly Tree Farm, Plumley Moor Road, Plumley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5B667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480F7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480F7E">
              <w:rPr>
                <w:rFonts w:ascii="Calibri" w:hAnsi="Calibri"/>
                <w:sz w:val="20"/>
                <w:szCs w:val="20"/>
              </w:rPr>
              <w:t>Legal challenge to Local Plan Strategy</w:t>
            </w:r>
            <w:r w:rsidR="005B6673">
              <w:rPr>
                <w:rFonts w:ascii="Calibri" w:hAnsi="Calibri"/>
                <w:sz w:val="20"/>
                <w:szCs w:val="20"/>
              </w:rPr>
              <w:t xml:space="preserve"> - CEC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5B667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14.9</w:t>
            </w:r>
          </w:p>
        </w:tc>
        <w:tc>
          <w:tcPr>
            <w:tcW w:w="8222" w:type="dxa"/>
            <w:shd w:val="clear" w:color="auto" w:fill="auto"/>
          </w:tcPr>
          <w:p w:rsidR="00774FBE" w:rsidRPr="001F6B67" w:rsidRDefault="005B6673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Response to highway issues </w:t>
            </w:r>
            <w:r w:rsidRPr="005B6673">
              <w:rPr>
                <w:rFonts w:ascii="Calibri" w:hAnsi="Calibri"/>
                <w:sz w:val="20"/>
                <w:szCs w:val="20"/>
              </w:rPr>
              <w:t>BARKER, Simon &lt;Simon.Barker@cheshireeasthighways.org&gt;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5B667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5B6673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B6673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5B6673">
              <w:rPr>
                <w:rFonts w:ascii="Calibri" w:hAnsi="Calibri"/>
                <w:sz w:val="20"/>
                <w:szCs w:val="20"/>
              </w:rPr>
              <w:t xml:space="preserve"> Training Session - Chairmanship Basic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5B667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14.9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5B6673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bulletin</w:t>
            </w:r>
          </w:p>
        </w:tc>
      </w:tr>
      <w:tr w:rsidR="00774FBE" w:rsidTr="00260EFA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13" w:type="dxa"/>
            <w:shd w:val="clear" w:color="auto" w:fill="auto"/>
          </w:tcPr>
          <w:p w:rsidR="00774FBE" w:rsidRPr="008144E3" w:rsidRDefault="005B667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20.9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5B667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B6673">
              <w:rPr>
                <w:rFonts w:ascii="Calibri" w:hAnsi="Calibri"/>
                <w:sz w:val="20"/>
                <w:szCs w:val="20"/>
              </w:rPr>
              <w:t xml:space="preserve">Clerks &amp; </w:t>
            </w:r>
            <w:proofErr w:type="spellStart"/>
            <w:r w:rsidRPr="005B6673">
              <w:rPr>
                <w:rFonts w:ascii="Calibri" w:hAnsi="Calibri"/>
                <w:sz w:val="20"/>
                <w:szCs w:val="20"/>
              </w:rPr>
              <w:t>Councillors</w:t>
            </w:r>
            <w:proofErr w:type="spellEnd"/>
            <w:r w:rsidRPr="005B6673">
              <w:rPr>
                <w:rFonts w:ascii="Calibri" w:hAnsi="Calibri"/>
                <w:sz w:val="20"/>
                <w:szCs w:val="20"/>
              </w:rPr>
              <w:t xml:space="preserve"> Induction Training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5B667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22.9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5B667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5B6673">
              <w:rPr>
                <w:rFonts w:ascii="Calibri" w:hAnsi="Calibri"/>
                <w:sz w:val="20"/>
                <w:szCs w:val="20"/>
              </w:rPr>
              <w:t>Suggested article for Parish magazines on extended dual runway time</w:t>
            </w:r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Mcr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Airport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9F3F2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9F3F2E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Comberbach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pc re road scheme 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CB3A36" w:rsidP="00D0629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3.10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CB3A36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 Clegg – resident issue 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middlewich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Road and Plumley Moor Road Junction 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CB3A3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3.10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CB3A36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 Giles – Cheshire Wildlife Trust 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Ascol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works planning application evidence </w:t>
            </w: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D06293" w:rsidRDefault="00D06293" w:rsidP="00BA708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A00C38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346117" w:rsidRDefault="00610097" w:rsidP="001C71A8">
      <w:pPr>
        <w:pStyle w:val="BodyText"/>
        <w:spacing w:after="80"/>
        <w:rPr>
          <w:rFonts w:ascii="Calibri" w:hAnsi="Calibri"/>
          <w:b/>
        </w:rPr>
      </w:pPr>
      <w:r w:rsidRPr="00610097">
        <w:rPr>
          <w:rFonts w:asciiTheme="minorHAnsi" w:hAnsiTheme="minorHAnsi" w:cstheme="minorHAnsi"/>
          <w:sz w:val="20"/>
          <w:szCs w:val="20"/>
        </w:rPr>
        <w:t>.</w:t>
      </w:r>
      <w:r w:rsidR="00A00C38">
        <w:rPr>
          <w:rFonts w:ascii="Calibri" w:hAnsi="Calibri"/>
          <w:b/>
        </w:rPr>
        <w:t>7</w:t>
      </w:r>
      <w:r w:rsidR="00346117" w:rsidRPr="004054DB">
        <w:rPr>
          <w:rFonts w:ascii="Calibri" w:hAnsi="Calibri"/>
          <w:b/>
        </w:rPr>
        <w:t>.  Financial Payments</w:t>
      </w:r>
    </w:p>
    <w:p w:rsidR="00566B33" w:rsidRPr="004054DB" w:rsidRDefault="00A00C38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713C5C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14,096.92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5B6673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Precept second payment </w:t>
            </w:r>
          </w:p>
        </w:tc>
        <w:tc>
          <w:tcPr>
            <w:tcW w:w="1985" w:type="dxa"/>
          </w:tcPr>
          <w:p w:rsidR="00F061CA" w:rsidRPr="006D5997" w:rsidRDefault="00E8290D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  <w:r w:rsidRPr="00E8290D">
              <w:rPr>
                <w:rFonts w:ascii="Calibri" w:hAnsi="Calibri"/>
              </w:rPr>
              <w:t>7,428.00</w:t>
            </w: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713C5C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21,524.92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A00C38" w:rsidRDefault="00A00C38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2B4865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Village Hall Room Hire</w:t>
            </w:r>
          </w:p>
        </w:tc>
        <w:tc>
          <w:tcPr>
            <w:tcW w:w="1907" w:type="dxa"/>
          </w:tcPr>
          <w:p w:rsidR="00594A02" w:rsidRPr="003F4EF8" w:rsidRDefault="00480F7E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2B4865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Village Hall 50% Contribution towards fixed costs</w:t>
            </w:r>
          </w:p>
        </w:tc>
        <w:tc>
          <w:tcPr>
            <w:tcW w:w="1907" w:type="dxa"/>
            <w:shd w:val="clear" w:color="auto" w:fill="auto"/>
          </w:tcPr>
          <w:p w:rsidR="006520BA" w:rsidRDefault="005B6673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2B4865" w:rsidP="0095101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480F7E">
              <w:rPr>
                <w:rFonts w:ascii="Calibri" w:hAnsi="Calibri"/>
              </w:rPr>
              <w:t xml:space="preserve">D McGifford Clerk Salary  - </w:t>
            </w:r>
            <w:r w:rsidR="00951014">
              <w:rPr>
                <w:rFonts w:ascii="Calibri" w:hAnsi="Calibri"/>
              </w:rPr>
              <w:t xml:space="preserve">gross 375.00 </w:t>
            </w:r>
          </w:p>
        </w:tc>
        <w:tc>
          <w:tcPr>
            <w:tcW w:w="1907" w:type="dxa"/>
            <w:shd w:val="clear" w:color="auto" w:fill="auto"/>
          </w:tcPr>
          <w:p w:rsidR="00610097" w:rsidRPr="00480F7E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217.50</w:t>
            </w: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480F7E">
              <w:rPr>
                <w:rFonts w:ascii="Calibri" w:hAnsi="Calibri"/>
              </w:rPr>
              <w:t>D McGifford Website set up</w:t>
            </w:r>
            <w:r w:rsidR="00480F7E" w:rsidRPr="00480F7E">
              <w:rPr>
                <w:rFonts w:ascii="Calibri" w:hAnsi="Calibri"/>
              </w:rPr>
              <w:t xml:space="preserve"> and operation</w:t>
            </w:r>
            <w:r w:rsidRPr="00480F7E">
              <w:rPr>
                <w:rFonts w:ascii="Calibri" w:hAnsi="Calibri"/>
              </w:rPr>
              <w:t xml:space="preserve"> – </w:t>
            </w:r>
            <w:r w:rsidR="00951014">
              <w:rPr>
                <w:rFonts w:ascii="Calibri" w:hAnsi="Calibri"/>
              </w:rPr>
              <w:t>gross 400.00</w:t>
            </w:r>
          </w:p>
        </w:tc>
        <w:tc>
          <w:tcPr>
            <w:tcW w:w="1907" w:type="dxa"/>
            <w:shd w:val="clear" w:color="auto" w:fill="auto"/>
          </w:tcPr>
          <w:p w:rsidR="00DA594D" w:rsidRPr="00480F7E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232.00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480F7E">
              <w:rPr>
                <w:rFonts w:ascii="Calibri" w:hAnsi="Calibri"/>
              </w:rPr>
              <w:t>BDO – Annual Audit fee</w:t>
            </w:r>
          </w:p>
        </w:tc>
        <w:tc>
          <w:tcPr>
            <w:tcW w:w="1907" w:type="dxa"/>
            <w:shd w:val="clear" w:color="auto" w:fill="auto"/>
          </w:tcPr>
          <w:p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480F7E">
              <w:rPr>
                <w:rFonts w:ascii="Calibri" w:hAnsi="Calibri"/>
              </w:rPr>
              <w:t>120.00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51014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2,360.50</w:t>
            </w: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19,164.42</w:t>
            </w: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260EFA" w:rsidRDefault="00260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260EFA" w:rsidRDefault="00260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Pr="00260EFA" w:rsidRDefault="004B0454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bookmarkStart w:id="3" w:name="_Hlk480222609"/>
      <w:r>
        <w:rPr>
          <w:rFonts w:ascii="Calibri" w:hAnsi="Calibri"/>
          <w:b/>
          <w:sz w:val="24"/>
          <w:szCs w:val="24"/>
          <w:u w:val="single"/>
        </w:rPr>
        <w:t>8.</w:t>
      </w:r>
      <w:r w:rsidR="005C18E9" w:rsidRPr="00260EFA">
        <w:rPr>
          <w:rFonts w:ascii="Calibri" w:hAnsi="Calibri"/>
          <w:b/>
          <w:sz w:val="24"/>
          <w:szCs w:val="24"/>
          <w:u w:val="single"/>
        </w:rPr>
        <w:t xml:space="preserve">1 Plumley Toft with </w:t>
      </w:r>
      <w:proofErr w:type="spellStart"/>
      <w:r w:rsidR="005C18E9" w:rsidRPr="00260EFA">
        <w:rPr>
          <w:rFonts w:ascii="Calibri" w:hAnsi="Calibri"/>
          <w:b/>
          <w:sz w:val="24"/>
          <w:szCs w:val="24"/>
          <w:u w:val="single"/>
        </w:rPr>
        <w:t>Bexton</w:t>
      </w:r>
      <w:proofErr w:type="spellEnd"/>
      <w:r w:rsidR="005C18E9" w:rsidRPr="00260EFA">
        <w:rPr>
          <w:rFonts w:ascii="Calibri" w:hAnsi="Calibri"/>
          <w:b/>
          <w:sz w:val="24"/>
          <w:szCs w:val="24"/>
          <w:u w:val="single"/>
        </w:rPr>
        <w:t xml:space="preserve"> Parish Council Action log update </w:t>
      </w:r>
      <w:r>
        <w:rPr>
          <w:rFonts w:ascii="Calibri" w:hAnsi="Calibri"/>
          <w:b/>
          <w:sz w:val="24"/>
          <w:szCs w:val="24"/>
          <w:u w:val="single"/>
        </w:rPr>
        <w:t>27.9.2017</w:t>
      </w:r>
    </w:p>
    <w:p w:rsidR="005C18E9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4B0454" w:rsidRPr="004B0454" w:rsidRDefault="004B0454" w:rsidP="005C18E9">
      <w:pPr>
        <w:widowControl/>
        <w:autoSpaceDE/>
        <w:autoSpaceDN/>
        <w:adjustRightInd/>
        <w:rPr>
          <w:rFonts w:ascii="Calibri" w:hAnsi="Calibri"/>
          <w:b/>
          <w:color w:val="FF0000"/>
          <w:sz w:val="24"/>
          <w:szCs w:val="24"/>
          <w:u w:val="single"/>
        </w:rPr>
      </w:pPr>
      <w:r w:rsidRPr="004B0454">
        <w:rPr>
          <w:rFonts w:ascii="Calibri" w:hAnsi="Calibri"/>
          <w:b/>
          <w:color w:val="FF0000"/>
          <w:sz w:val="24"/>
          <w:szCs w:val="24"/>
          <w:u w:val="single"/>
        </w:rPr>
        <w:t xml:space="preserve">Meeting with CEC to discuss overall route review taking place late October 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>2017</w:t>
      </w: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134"/>
        <w:gridCol w:w="3118"/>
        <w:gridCol w:w="1814"/>
      </w:tblGrid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Enquiry number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2015/16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 xml:space="preserve">to be programmed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Plumley Moor Road Bridge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No Comment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>Inspected satisfactory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looked into when delivering improvements to the Moorcroft play area 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Proposed that DM contact N Hall to establish any outstanding items 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Condition of trees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– agree next steps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Garden refuse on Plumley Moor Road verge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  <w:r w:rsidRPr="00BB1C21">
              <w:rPr>
                <w:rFonts w:ascii="Calibri" w:hAnsi="Calibri"/>
                <w:b/>
                <w:color w:val="FF0000"/>
              </w:rPr>
              <w:t>actioned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Speedwatch</w:t>
            </w:r>
            <w:proofErr w:type="spellEnd"/>
            <w:r w:rsidRPr="00C25EFA">
              <w:rPr>
                <w:rFonts w:ascii="Calibri" w:hAnsi="Calibri"/>
              </w:rPr>
              <w:t xml:space="preserve"> interest PMR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Mr N Smith </w:t>
            </w:r>
          </w:p>
        </w:tc>
        <w:tc>
          <w:tcPr>
            <w:tcW w:w="1134" w:type="dxa"/>
          </w:tcPr>
          <w:p w:rsidR="005C18E9" w:rsidRPr="00C25EFA" w:rsidRDefault="00260EFA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>Article in next newsletter</w:t>
            </w:r>
          </w:p>
        </w:tc>
        <w:tc>
          <w:tcPr>
            <w:tcW w:w="1814" w:type="dxa"/>
          </w:tcPr>
          <w:p w:rsidR="005C18E9" w:rsidRPr="00C25EFA" w:rsidRDefault="00260EFA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Completed </w:t>
            </w:r>
          </w:p>
        </w:tc>
      </w:tr>
      <w:bookmarkEnd w:id="0"/>
      <w:bookmarkEnd w:id="3"/>
    </w:tbl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9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42" w:rsidRDefault="00AA6042" w:rsidP="00F129DF">
      <w:r>
        <w:separator/>
      </w:r>
    </w:p>
  </w:endnote>
  <w:endnote w:type="continuationSeparator" w:id="0">
    <w:p w:rsidR="00AA6042" w:rsidRDefault="00AA6042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42" w:rsidRDefault="00AA6042" w:rsidP="00F129DF">
      <w:r>
        <w:separator/>
      </w:r>
    </w:p>
  </w:footnote>
  <w:footnote w:type="continuationSeparator" w:id="0">
    <w:p w:rsidR="00AA6042" w:rsidRDefault="00AA6042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9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D5D97"/>
    <w:multiLevelType w:val="hybridMultilevel"/>
    <w:tmpl w:val="427E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BA9"/>
    <w:multiLevelType w:val="hybridMultilevel"/>
    <w:tmpl w:val="C21E7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807D1"/>
    <w:multiLevelType w:val="hybridMultilevel"/>
    <w:tmpl w:val="154E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E05D0"/>
    <w:multiLevelType w:val="hybridMultilevel"/>
    <w:tmpl w:val="E5407002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3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4E73B7A"/>
    <w:multiLevelType w:val="hybridMultilevel"/>
    <w:tmpl w:val="C92E73A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4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7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8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44"/>
  </w:num>
  <w:num w:numId="5">
    <w:abstractNumId w:val="8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14"/>
  </w:num>
  <w:num w:numId="11">
    <w:abstractNumId w:val="27"/>
  </w:num>
  <w:num w:numId="12">
    <w:abstractNumId w:val="36"/>
  </w:num>
  <w:num w:numId="13">
    <w:abstractNumId w:val="42"/>
  </w:num>
  <w:num w:numId="14">
    <w:abstractNumId w:val="25"/>
  </w:num>
  <w:num w:numId="15">
    <w:abstractNumId w:val="31"/>
  </w:num>
  <w:num w:numId="16">
    <w:abstractNumId w:val="1"/>
  </w:num>
  <w:num w:numId="17">
    <w:abstractNumId w:val="5"/>
  </w:num>
  <w:num w:numId="18">
    <w:abstractNumId w:val="43"/>
  </w:num>
  <w:num w:numId="19">
    <w:abstractNumId w:val="10"/>
  </w:num>
  <w:num w:numId="20">
    <w:abstractNumId w:val="4"/>
  </w:num>
  <w:num w:numId="21">
    <w:abstractNumId w:val="35"/>
  </w:num>
  <w:num w:numId="22">
    <w:abstractNumId w:val="46"/>
  </w:num>
  <w:num w:numId="23">
    <w:abstractNumId w:val="26"/>
  </w:num>
  <w:num w:numId="24">
    <w:abstractNumId w:val="30"/>
  </w:num>
  <w:num w:numId="25">
    <w:abstractNumId w:val="45"/>
  </w:num>
  <w:num w:numId="26">
    <w:abstractNumId w:val="32"/>
  </w:num>
  <w:num w:numId="27">
    <w:abstractNumId w:val="48"/>
  </w:num>
  <w:num w:numId="28">
    <w:abstractNumId w:val="47"/>
  </w:num>
  <w:num w:numId="29">
    <w:abstractNumId w:val="16"/>
  </w:num>
  <w:num w:numId="30">
    <w:abstractNumId w:val="49"/>
  </w:num>
  <w:num w:numId="31">
    <w:abstractNumId w:val="39"/>
  </w:num>
  <w:num w:numId="32">
    <w:abstractNumId w:val="33"/>
  </w:num>
  <w:num w:numId="33">
    <w:abstractNumId w:val="18"/>
  </w:num>
  <w:num w:numId="34">
    <w:abstractNumId w:val="23"/>
  </w:num>
  <w:num w:numId="35">
    <w:abstractNumId w:val="29"/>
  </w:num>
  <w:num w:numId="36">
    <w:abstractNumId w:val="28"/>
  </w:num>
  <w:num w:numId="37">
    <w:abstractNumId w:val="11"/>
  </w:num>
  <w:num w:numId="38">
    <w:abstractNumId w:val="21"/>
  </w:num>
  <w:num w:numId="39">
    <w:abstractNumId w:val="40"/>
  </w:num>
  <w:num w:numId="40">
    <w:abstractNumId w:val="7"/>
  </w:num>
  <w:num w:numId="41">
    <w:abstractNumId w:val="13"/>
  </w:num>
  <w:num w:numId="42">
    <w:abstractNumId w:val="24"/>
  </w:num>
  <w:num w:numId="43">
    <w:abstractNumId w:val="6"/>
  </w:num>
  <w:num w:numId="44">
    <w:abstractNumId w:val="20"/>
  </w:num>
  <w:num w:numId="45">
    <w:abstractNumId w:val="41"/>
  </w:num>
  <w:num w:numId="46">
    <w:abstractNumId w:val="19"/>
  </w:num>
  <w:num w:numId="47">
    <w:abstractNumId w:val="38"/>
  </w:num>
  <w:num w:numId="48">
    <w:abstractNumId w:val="2"/>
  </w:num>
  <w:num w:numId="49">
    <w:abstractNumId w:val="3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0EDD"/>
    <w:rsid w:val="001343E3"/>
    <w:rsid w:val="00137FEF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CD9444"/>
  <w15:docId w15:val="{EF37A028-EF91-4087-B760-927653F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EF21-C196-43F8-96CB-8DF41873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6</cp:revision>
  <cp:lastPrinted>2017-01-31T19:47:00Z</cp:lastPrinted>
  <dcterms:created xsi:type="dcterms:W3CDTF">2017-10-03T07:05:00Z</dcterms:created>
  <dcterms:modified xsi:type="dcterms:W3CDTF">2017-10-04T05:17:00Z</dcterms:modified>
</cp:coreProperties>
</file>